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12" w:rsidRDefault="00CE3512" w:rsidP="00843FFD">
      <w:pPr>
        <w:rPr>
          <w:rStyle w:val="Textoennegrita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</w:pPr>
      <w:r w:rsidRPr="00CE3512">
        <w:rPr>
          <w:rStyle w:val="Textoennegrita"/>
          <w:rFonts w:ascii="Century Gothic" w:hAnsi="Century Gothic" w:cs="Arial"/>
          <w:noProof/>
          <w:color w:val="000000"/>
          <w:bdr w:val="none" w:sz="0" w:space="0" w:color="auto" w:frame="1"/>
          <w:shd w:val="clear" w:color="auto" w:fill="FFFFFF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-595219</wp:posOffset>
            </wp:positionV>
            <wp:extent cx="1893122" cy="1124698"/>
            <wp:effectExtent l="0" t="0" r="0" b="0"/>
            <wp:wrapNone/>
            <wp:docPr id="1" name="Imagen 1" descr="C:\Users\Trans\Dropbox\29sept2016\TRANSPARENCIA GENERAL\DOCUMENTOS EXTRAS\LOGOS OFICIALES\logotipo-cabo-corrientes-ayuntamiento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tipo-cabo-corrientes-ayuntamiento-3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22" cy="112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512" w:rsidRDefault="00CE3512" w:rsidP="00843FFD">
      <w:pPr>
        <w:rPr>
          <w:rStyle w:val="Textoennegrita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</w:pPr>
    </w:p>
    <w:p w:rsidR="007B2D5A" w:rsidRDefault="00843FFD" w:rsidP="00843FFD">
      <w:pPr>
        <w:rPr>
          <w:rStyle w:val="Textoennegrita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</w:pPr>
      <w:r w:rsidRPr="00272980">
        <w:rPr>
          <w:rStyle w:val="Textoennegrita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  <w:t>Estimado usuario, se deja a su disposición el acta que contiene los datos de el/los expediente(s) clasificado(s) como reservado(s), en donde se puede consultar el/las área(s) responsable(s) de la información y el tema</w:t>
      </w:r>
      <w:r w:rsidRPr="00272980">
        <w:rPr>
          <w:rStyle w:val="Textoennegrita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  <w:t>.</w:t>
      </w:r>
    </w:p>
    <w:p w:rsidR="00CE3512" w:rsidRDefault="00CE3512" w:rsidP="00843FFD">
      <w:pPr>
        <w:rPr>
          <w:rStyle w:val="Textoennegrita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</w:pPr>
    </w:p>
    <w:p w:rsidR="00843FFD" w:rsidRPr="00272980" w:rsidRDefault="00843FFD">
      <w:pPr>
        <w:rPr>
          <w:rStyle w:val="Textoennegrita"/>
          <w:rFonts w:ascii="Century Gothic" w:hAnsi="Century Gothic" w:cs="Arial"/>
          <w:color w:val="000000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18612" w:type="dxa"/>
        <w:tblInd w:w="-657" w:type="dxa"/>
        <w:tblLook w:val="04A0" w:firstRow="1" w:lastRow="0" w:firstColumn="1" w:lastColumn="0" w:noHBand="0" w:noVBand="1"/>
      </w:tblPr>
      <w:tblGrid>
        <w:gridCol w:w="517"/>
        <w:gridCol w:w="1665"/>
        <w:gridCol w:w="1822"/>
        <w:gridCol w:w="1548"/>
        <w:gridCol w:w="1530"/>
        <w:gridCol w:w="11530"/>
      </w:tblGrid>
      <w:tr w:rsidR="00272980" w:rsidRPr="00272980" w:rsidTr="00CE3512">
        <w:trPr>
          <w:trHeight w:val="544"/>
        </w:trPr>
        <w:tc>
          <w:tcPr>
            <w:tcW w:w="517" w:type="dxa"/>
          </w:tcPr>
          <w:p w:rsidR="00843FFD" w:rsidRPr="00272980" w:rsidRDefault="00843FFD" w:rsidP="00843F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43FFD" w:rsidRPr="00272980" w:rsidRDefault="00843FFD" w:rsidP="00843F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72980">
              <w:rPr>
                <w:rFonts w:ascii="Century Gothic" w:hAnsi="Century Gothic"/>
                <w:b/>
                <w:sz w:val="18"/>
                <w:szCs w:val="18"/>
              </w:rPr>
              <w:t>No.</w:t>
            </w:r>
          </w:p>
        </w:tc>
        <w:tc>
          <w:tcPr>
            <w:tcW w:w="1665" w:type="dxa"/>
          </w:tcPr>
          <w:p w:rsidR="00843FFD" w:rsidRPr="00272980" w:rsidRDefault="00843FFD" w:rsidP="00843F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43FFD" w:rsidRPr="00272980" w:rsidRDefault="00843FFD" w:rsidP="00843F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2980">
              <w:rPr>
                <w:rFonts w:ascii="Century Gothic" w:hAnsi="Century Gothic"/>
                <w:b/>
                <w:sz w:val="18"/>
                <w:szCs w:val="18"/>
              </w:rPr>
              <w:t>FECHA EN QUE SESIONÓ EL COMITÉ DE TRANSPARENCIA</w:t>
            </w:r>
          </w:p>
        </w:tc>
        <w:tc>
          <w:tcPr>
            <w:tcW w:w="1822" w:type="dxa"/>
          </w:tcPr>
          <w:p w:rsidR="00843FFD" w:rsidRPr="00272980" w:rsidRDefault="00843FFD" w:rsidP="00843F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43FFD" w:rsidRPr="00272980" w:rsidRDefault="00843FFD" w:rsidP="00843F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2980">
              <w:rPr>
                <w:rFonts w:ascii="Century Gothic" w:hAnsi="Century Gothic"/>
                <w:b/>
                <w:sz w:val="18"/>
                <w:szCs w:val="18"/>
              </w:rPr>
              <w:t>RESOLUCIÓN A REVOCAR, CONFIRMAR O MODIFICAR</w:t>
            </w:r>
          </w:p>
        </w:tc>
        <w:tc>
          <w:tcPr>
            <w:tcW w:w="1548" w:type="dxa"/>
          </w:tcPr>
          <w:p w:rsidR="00843FFD" w:rsidRPr="00272980" w:rsidRDefault="00843FFD" w:rsidP="00843FF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43FFD" w:rsidRPr="00272980" w:rsidRDefault="00843FFD" w:rsidP="00843F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2980">
              <w:rPr>
                <w:rFonts w:ascii="Century Gothic" w:hAnsi="Century Gothic"/>
                <w:b/>
                <w:sz w:val="18"/>
                <w:szCs w:val="18"/>
              </w:rPr>
              <w:t>ÁREA RESPONSABLE DE LA RESERVA Y/O CONFIDENCIAL</w:t>
            </w:r>
          </w:p>
        </w:tc>
        <w:tc>
          <w:tcPr>
            <w:tcW w:w="1530" w:type="dxa"/>
          </w:tcPr>
          <w:p w:rsidR="00843FFD" w:rsidRPr="00272980" w:rsidRDefault="00843FFD" w:rsidP="00843F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43FFD" w:rsidRPr="00272980" w:rsidRDefault="00843FFD" w:rsidP="00843F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2980">
              <w:rPr>
                <w:rFonts w:ascii="Century Gothic" w:hAnsi="Century Gothic"/>
                <w:b/>
                <w:sz w:val="18"/>
                <w:szCs w:val="18"/>
              </w:rPr>
              <w:t>PERIODO DE LA RESERVA DE LA INFORMACIÓN PÚBLICA</w:t>
            </w:r>
          </w:p>
        </w:tc>
        <w:tc>
          <w:tcPr>
            <w:tcW w:w="11530" w:type="dxa"/>
          </w:tcPr>
          <w:p w:rsidR="00843FFD" w:rsidRPr="00272980" w:rsidRDefault="00843FFD" w:rsidP="00843F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43FFD" w:rsidRPr="00272980" w:rsidRDefault="00843FFD" w:rsidP="00843F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2980">
              <w:rPr>
                <w:rFonts w:ascii="Century Gothic" w:hAnsi="Century Gothic"/>
                <w:b/>
                <w:sz w:val="18"/>
                <w:szCs w:val="18"/>
              </w:rPr>
              <w:t>ACTA</w:t>
            </w:r>
          </w:p>
        </w:tc>
      </w:tr>
      <w:tr w:rsidR="00272980" w:rsidTr="00CE3512">
        <w:trPr>
          <w:trHeight w:val="1517"/>
        </w:trPr>
        <w:tc>
          <w:tcPr>
            <w:tcW w:w="517" w:type="dxa"/>
          </w:tcPr>
          <w:p w:rsidR="00272980" w:rsidRPr="00272980" w:rsidRDefault="0027298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72980" w:rsidRPr="00272980" w:rsidRDefault="0027298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72980" w:rsidRDefault="0027298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72980" w:rsidRDefault="0027298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43FFD" w:rsidRPr="00272980" w:rsidRDefault="00843F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72980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:rsidR="00272980" w:rsidRPr="00272980" w:rsidRDefault="00272980" w:rsidP="00843F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72980" w:rsidRPr="00272980" w:rsidRDefault="00272980" w:rsidP="00843F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72980" w:rsidRDefault="00272980" w:rsidP="002729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72980" w:rsidRDefault="00272980" w:rsidP="002729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43FFD" w:rsidRPr="00272980" w:rsidRDefault="00843FFD" w:rsidP="002729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2980">
              <w:rPr>
                <w:rFonts w:ascii="Century Gothic" w:hAnsi="Century Gothic"/>
                <w:sz w:val="18"/>
                <w:szCs w:val="18"/>
              </w:rPr>
              <w:t>12 de Enero 2017</w:t>
            </w:r>
          </w:p>
        </w:tc>
        <w:tc>
          <w:tcPr>
            <w:tcW w:w="1822" w:type="dxa"/>
          </w:tcPr>
          <w:p w:rsidR="00272980" w:rsidRPr="00272980" w:rsidRDefault="0027298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43FFD" w:rsidRDefault="00843F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72980">
              <w:rPr>
                <w:rFonts w:ascii="Century Gothic" w:hAnsi="Century Gothic" w:cs="Arial"/>
                <w:sz w:val="18"/>
                <w:szCs w:val="18"/>
              </w:rPr>
              <w:t>Sistema de Información Reservado, sobre la cantidad de armamento, características y equipamiento de las patrullas</w:t>
            </w:r>
            <w:r w:rsidR="00272980" w:rsidRPr="00272980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272980" w:rsidRPr="00272980" w:rsidRDefault="002729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8" w:type="dxa"/>
          </w:tcPr>
          <w:p w:rsidR="00272980" w:rsidRP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72980" w:rsidRP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43FFD" w:rsidRP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2980">
              <w:rPr>
                <w:rFonts w:ascii="Century Gothic" w:hAnsi="Century Gothic"/>
                <w:sz w:val="18"/>
                <w:szCs w:val="18"/>
              </w:rPr>
              <w:t>Seguridad Pública</w:t>
            </w:r>
          </w:p>
        </w:tc>
        <w:tc>
          <w:tcPr>
            <w:tcW w:w="1530" w:type="dxa"/>
          </w:tcPr>
          <w:p w:rsidR="00272980" w:rsidRPr="00272980" w:rsidRDefault="00272980" w:rsidP="00CE3512">
            <w:pPr>
              <w:jc w:val="center"/>
              <w:rPr>
                <w:sz w:val="18"/>
                <w:szCs w:val="18"/>
              </w:rPr>
            </w:pPr>
          </w:p>
          <w:p w:rsidR="00272980" w:rsidRP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43FFD" w:rsidRP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2980">
              <w:rPr>
                <w:rFonts w:ascii="Century Gothic" w:hAnsi="Century Gothic"/>
                <w:sz w:val="18"/>
                <w:szCs w:val="18"/>
              </w:rPr>
              <w:t>5 años</w:t>
            </w:r>
          </w:p>
        </w:tc>
        <w:tc>
          <w:tcPr>
            <w:tcW w:w="11530" w:type="dxa"/>
          </w:tcPr>
          <w:p w:rsidR="00272980" w:rsidRDefault="00272980">
            <w:pPr>
              <w:rPr>
                <w:sz w:val="18"/>
                <w:szCs w:val="18"/>
              </w:rPr>
            </w:pPr>
          </w:p>
          <w:p w:rsidR="00272980" w:rsidRDefault="00272980">
            <w:pPr>
              <w:rPr>
                <w:sz w:val="18"/>
                <w:szCs w:val="18"/>
              </w:rPr>
            </w:pPr>
          </w:p>
          <w:p w:rsidR="00272980" w:rsidRDefault="0027298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72980" w:rsidRPr="00272980" w:rsidRDefault="00272980">
            <w:pPr>
              <w:rPr>
                <w:rFonts w:ascii="Century Gothic" w:hAnsi="Century Gothic"/>
                <w:sz w:val="18"/>
                <w:szCs w:val="18"/>
              </w:rPr>
            </w:pPr>
            <w:hyperlink r:id="rId5" w:history="1">
              <w:r w:rsidRPr="00272980">
                <w:rPr>
                  <w:rStyle w:val="Hipervnculo"/>
                  <w:rFonts w:ascii="Century Gothic" w:hAnsi="Century Gothic"/>
                  <w:sz w:val="18"/>
                  <w:szCs w:val="18"/>
                </w:rPr>
                <w:t>http://transparenciacc.cabocorrientes.gob.mx/sites/default/files/Sexta%20sesi%C3%B3n%20ordinaria%2012%20Enero%202017.pd</w:t>
              </w:r>
            </w:hyperlink>
          </w:p>
          <w:p w:rsidR="00843FFD" w:rsidRPr="00272980" w:rsidRDefault="00843FFD">
            <w:pPr>
              <w:rPr>
                <w:sz w:val="18"/>
                <w:szCs w:val="18"/>
              </w:rPr>
            </w:pPr>
          </w:p>
        </w:tc>
      </w:tr>
      <w:tr w:rsidR="00272980" w:rsidTr="00CE3512">
        <w:trPr>
          <w:trHeight w:val="544"/>
        </w:trPr>
        <w:tc>
          <w:tcPr>
            <w:tcW w:w="517" w:type="dxa"/>
          </w:tcPr>
          <w:p w:rsidR="00272980" w:rsidRDefault="00272980">
            <w:pPr>
              <w:rPr>
                <w:b/>
              </w:rPr>
            </w:pPr>
          </w:p>
          <w:p w:rsidR="00272980" w:rsidRDefault="00272980">
            <w:pPr>
              <w:rPr>
                <w:b/>
              </w:rPr>
            </w:pPr>
          </w:p>
          <w:p w:rsidR="00CE3512" w:rsidRDefault="00CE3512">
            <w:pPr>
              <w:rPr>
                <w:b/>
              </w:rPr>
            </w:pPr>
          </w:p>
          <w:p w:rsidR="00843FFD" w:rsidRPr="00843FFD" w:rsidRDefault="00843FFD">
            <w:pPr>
              <w:rPr>
                <w:b/>
              </w:rPr>
            </w:pPr>
            <w:r w:rsidRPr="00843FFD">
              <w:rPr>
                <w:b/>
              </w:rPr>
              <w:t>2</w:t>
            </w:r>
          </w:p>
        </w:tc>
        <w:tc>
          <w:tcPr>
            <w:tcW w:w="1665" w:type="dxa"/>
          </w:tcPr>
          <w:p w:rsidR="00272980" w:rsidRDefault="0027298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72980" w:rsidRDefault="0027298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72980" w:rsidRDefault="0027298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E3512" w:rsidRDefault="00CE351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43FFD" w:rsidRP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2980">
              <w:rPr>
                <w:rFonts w:ascii="Century Gothic" w:hAnsi="Century Gothic"/>
                <w:sz w:val="18"/>
                <w:szCs w:val="18"/>
              </w:rPr>
              <w:t>12 de Enero 2017</w:t>
            </w:r>
          </w:p>
        </w:tc>
        <w:tc>
          <w:tcPr>
            <w:tcW w:w="1822" w:type="dxa"/>
          </w:tcPr>
          <w:p w:rsidR="00CE3512" w:rsidRDefault="00CE3512">
            <w:pPr>
              <w:rPr>
                <w:rFonts w:ascii="Century Gothic" w:hAnsi="Century Gothic" w:cs="Tahoma"/>
                <w:sz w:val="18"/>
                <w:szCs w:val="18"/>
              </w:rPr>
            </w:pPr>
          </w:p>
          <w:p w:rsidR="00843FFD" w:rsidRDefault="00272980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272980">
              <w:rPr>
                <w:rFonts w:ascii="Century Gothic" w:hAnsi="Century Gothic" w:cs="Tahoma"/>
                <w:sz w:val="18"/>
                <w:szCs w:val="18"/>
              </w:rPr>
              <w:t>Sistema de Información Reservada sobre resultados de evaluaciones de control y confianza a personal de seguridad pública</w:t>
            </w:r>
          </w:p>
          <w:p w:rsidR="00CE3512" w:rsidRPr="00272980" w:rsidRDefault="00CE35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8" w:type="dxa"/>
          </w:tcPr>
          <w:p w:rsid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E3512" w:rsidRDefault="00CE3512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E3512" w:rsidRDefault="00CE3512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43FFD" w:rsidRP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2980">
              <w:rPr>
                <w:rFonts w:ascii="Century Gothic" w:hAnsi="Century Gothic"/>
                <w:sz w:val="18"/>
                <w:szCs w:val="18"/>
              </w:rPr>
              <w:t>Seguridad Pública</w:t>
            </w:r>
          </w:p>
        </w:tc>
        <w:tc>
          <w:tcPr>
            <w:tcW w:w="1530" w:type="dxa"/>
          </w:tcPr>
          <w:p w:rsid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E3512" w:rsidRDefault="00CE3512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43FFD" w:rsidRPr="00272980" w:rsidRDefault="00272980" w:rsidP="00CE35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2980">
              <w:rPr>
                <w:rFonts w:ascii="Century Gothic" w:hAnsi="Century Gothic"/>
                <w:sz w:val="18"/>
                <w:szCs w:val="18"/>
              </w:rPr>
              <w:t>5 años</w:t>
            </w:r>
          </w:p>
        </w:tc>
        <w:tc>
          <w:tcPr>
            <w:tcW w:w="11530" w:type="dxa"/>
          </w:tcPr>
          <w:p w:rsidR="00272980" w:rsidRDefault="0027298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72980" w:rsidRDefault="0027298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72980" w:rsidRDefault="0027298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E3512" w:rsidRDefault="00CE3512">
            <w:pPr>
              <w:rPr>
                <w:rFonts w:ascii="Century Gothic" w:hAnsi="Century Gothic"/>
                <w:sz w:val="18"/>
                <w:szCs w:val="18"/>
              </w:rPr>
            </w:pPr>
          </w:p>
          <w:bookmarkStart w:id="0" w:name="_GoBack"/>
          <w:bookmarkEnd w:id="0"/>
          <w:p w:rsidR="00843FFD" w:rsidRPr="00272980" w:rsidRDefault="00272980">
            <w:pPr>
              <w:rPr>
                <w:rFonts w:ascii="Century Gothic" w:hAnsi="Century Gothic"/>
                <w:sz w:val="18"/>
                <w:szCs w:val="18"/>
              </w:rPr>
            </w:pPr>
            <w:r w:rsidRPr="00272980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272980">
              <w:rPr>
                <w:rFonts w:ascii="Century Gothic" w:hAnsi="Century Gothic"/>
                <w:sz w:val="18"/>
                <w:szCs w:val="18"/>
              </w:rPr>
              <w:instrText xml:space="preserve"> HYPERLINK "http://transparenciacc.cabocorrientes.gob.mx/sites/default/files/Sexta%20sesi%C3%B3n%20ordinaria%2012%20Enero%202017.pdf" </w:instrText>
            </w:r>
            <w:r w:rsidRPr="0027298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72980">
              <w:rPr>
                <w:rStyle w:val="Hipervnculo"/>
                <w:rFonts w:ascii="Century Gothic" w:hAnsi="Century Gothic"/>
                <w:sz w:val="18"/>
                <w:szCs w:val="18"/>
              </w:rPr>
              <w:t>http://transparenciacc.cabocorrientes.gob.mx/sites/default/files/Sexta%20sesi%C3%B3n%20ordinaria%2012%20Enero%202017.pdf</w:t>
            </w:r>
            <w:r w:rsidRPr="0027298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272980" w:rsidRDefault="00272980"/>
        </w:tc>
      </w:tr>
    </w:tbl>
    <w:p w:rsidR="00843FFD" w:rsidRDefault="00843FFD"/>
    <w:sectPr w:rsidR="00843FFD" w:rsidSect="0027298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FD"/>
    <w:rsid w:val="00272980"/>
    <w:rsid w:val="007B2D5A"/>
    <w:rsid w:val="00843FFD"/>
    <w:rsid w:val="00C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E3ABE-8D41-4052-B91F-C4CAE76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43FFD"/>
    <w:rPr>
      <w:b/>
      <w:bCs/>
    </w:rPr>
  </w:style>
  <w:style w:type="table" w:styleId="Tablaconcuadrcula">
    <w:name w:val="Table Grid"/>
    <w:basedOn w:val="Tablanormal"/>
    <w:uiPriority w:val="39"/>
    <w:rsid w:val="0084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2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parenciacc.cabocorrientes.gob.mx/sites/default/files/Sexta%20sesi%C3%B3n%20ordinaria%2012%20Enero%202017.p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2017-06-30T14:50:00Z</dcterms:created>
  <dcterms:modified xsi:type="dcterms:W3CDTF">2017-06-30T15:16:00Z</dcterms:modified>
</cp:coreProperties>
</file>